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529" w:rsidRDefault="00C81529">
      <w:r>
        <w:t>Väikeostu raames pöörduti ühe pakkuja poole, kuna ostuga oli äärmiselt kiire. Antud pakkuja on ka varasemalt meile printerilinte tarninud.</w:t>
      </w:r>
      <w:bookmarkStart w:id="0" w:name="_GoBack"/>
      <w:bookmarkEnd w:id="0"/>
    </w:p>
    <w:sectPr w:rsidR="00C8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29"/>
    <w:rsid w:val="00C8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9644"/>
  <w15:chartTrackingRefBased/>
  <w15:docId w15:val="{453C786D-ADB9-4D4B-958E-CC361DAF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Horn</dc:creator>
  <cp:keywords/>
  <dc:description/>
  <cp:lastModifiedBy>Ilona Horn</cp:lastModifiedBy>
  <cp:revision>1</cp:revision>
  <dcterms:created xsi:type="dcterms:W3CDTF">2024-03-13T11:26:00Z</dcterms:created>
  <dcterms:modified xsi:type="dcterms:W3CDTF">2024-03-13T11:27:00Z</dcterms:modified>
</cp:coreProperties>
</file>